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2DA9" w14:textId="1E20CD1C" w:rsidR="002F282A" w:rsidRPr="005F6830" w:rsidRDefault="00D02191" w:rsidP="005F6830">
      <w:r>
        <w:rPr>
          <w:noProof/>
        </w:rPr>
        <mc:AlternateContent>
          <mc:Choice Requires="wps">
            <w:drawing>
              <wp:anchor distT="0" distB="0" distL="114300" distR="114300" simplePos="0" relativeHeight="251659264" behindDoc="0" locked="0" layoutInCell="1" allowOverlap="1" wp14:anchorId="6E3800D2" wp14:editId="38D7B306">
                <wp:simplePos x="0" y="0"/>
                <wp:positionH relativeFrom="margin">
                  <wp:posOffset>1814195</wp:posOffset>
                </wp:positionH>
                <wp:positionV relativeFrom="paragraph">
                  <wp:posOffset>1966595</wp:posOffset>
                </wp:positionV>
                <wp:extent cx="5676900" cy="1439545"/>
                <wp:effectExtent l="0" t="0" r="0" b="8255"/>
                <wp:wrapSquare wrapText="bothSides"/>
                <wp:docPr id="7" name="Text Box 7"/>
                <wp:cNvGraphicFramePr/>
                <a:graphic xmlns:a="http://schemas.openxmlformats.org/drawingml/2006/main">
                  <a:graphicData uri="http://schemas.microsoft.com/office/word/2010/wordprocessingShape">
                    <wps:wsp>
                      <wps:cNvSpPr txBox="1"/>
                      <wps:spPr>
                        <a:xfrm>
                          <a:off x="0" y="0"/>
                          <a:ext cx="5676900" cy="14398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0FA1A6" w14:textId="0FB92816" w:rsidR="000246C7" w:rsidRPr="00D02191" w:rsidRDefault="000246C7" w:rsidP="000246C7">
                            <w:pPr>
                              <w:pStyle w:val="Title"/>
                              <w:spacing w:after="120"/>
                              <w:jc w:val="center"/>
                              <w:rPr>
                                <w:rFonts w:ascii="Arial" w:hAnsi="Arial" w:cs="Arial"/>
                                <w:b/>
                                <w:sz w:val="40"/>
                                <w:szCs w:val="40"/>
                              </w:rPr>
                            </w:pPr>
                            <w:r w:rsidRPr="00D02191">
                              <w:rPr>
                                <w:rFonts w:ascii="Arial" w:hAnsi="Arial" w:cs="Arial"/>
                                <w:b/>
                                <w:sz w:val="40"/>
                                <w:szCs w:val="40"/>
                              </w:rPr>
                              <w:t>Quick Connect Member Survey</w:t>
                            </w:r>
                          </w:p>
                          <w:p w14:paraId="68738D5F" w14:textId="5B6DF997" w:rsidR="000246C7" w:rsidRPr="00D02191" w:rsidRDefault="000246C7" w:rsidP="00631452">
                            <w:pPr>
                              <w:jc w:val="both"/>
                              <w:rPr>
                                <w:rFonts w:ascii="Arial" w:hAnsi="Arial" w:cs="Arial"/>
                              </w:rPr>
                            </w:pPr>
                            <w:r w:rsidRPr="00D02191">
                              <w:rPr>
                                <w:rFonts w:ascii="Arial" w:hAnsi="Arial" w:cs="Arial"/>
                              </w:rPr>
                              <w:t xml:space="preserve">Associations large and small strive to stay connected with their members.  Staying connected also means listening to what they have to say, and a member survey is a great way to do this. </w:t>
                            </w:r>
                            <w:proofErr w:type="spellStart"/>
                            <w:r w:rsidRPr="00D02191">
                              <w:rPr>
                                <w:rFonts w:ascii="Arial" w:hAnsi="Arial" w:cs="Arial"/>
                              </w:rPr>
                              <w:t>Readex</w:t>
                            </w:r>
                            <w:proofErr w:type="spellEnd"/>
                            <w:r w:rsidRPr="00D02191">
                              <w:rPr>
                                <w:rFonts w:ascii="Arial" w:hAnsi="Arial" w:cs="Arial"/>
                              </w:rPr>
                              <w:t xml:space="preserve"> Research introduces our Member Connect survey, a packaged aimed at making it easy for you to do a member survey at a nice price point.  </w:t>
                            </w:r>
                          </w:p>
                          <w:p w14:paraId="07A705EF" w14:textId="77777777" w:rsidR="00631452" w:rsidRPr="00631452" w:rsidRDefault="00631452" w:rsidP="00631452"/>
                          <w:p w14:paraId="6FE884A8" w14:textId="77777777" w:rsidR="00BE0EAE" w:rsidRPr="00025DB9" w:rsidRDefault="00BE0EAE" w:rsidP="000A0C53">
                            <w:pPr>
                              <w:jc w:val="center"/>
                              <w:rPr>
                                <w:rFonts w:ascii="Arial" w:hAnsi="Arial" w:cs="Arial"/>
                                <w:sz w:val="28"/>
                                <w:szCs w:val="28"/>
                              </w:rPr>
                            </w:pPr>
                          </w:p>
                          <w:p w14:paraId="434D18DA" w14:textId="77777777" w:rsidR="000A0C53" w:rsidRPr="000A0C53" w:rsidRDefault="000A0C53" w:rsidP="000A0C53"/>
                          <w:p w14:paraId="63F4EB9F" w14:textId="77777777" w:rsidR="000A0C53" w:rsidRPr="000A0C53" w:rsidRDefault="000A0C53" w:rsidP="000A0C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800D2" id="_x0000_t202" coordsize="21600,21600" o:spt="202" path="m,l,21600r21600,l21600,xe">
                <v:stroke joinstyle="miter"/>
                <v:path gradientshapeok="t" o:connecttype="rect"/>
              </v:shapetype>
              <v:shape id="Text Box 7" o:spid="_x0000_s1026" type="#_x0000_t202" style="position:absolute;margin-left:142.85pt;margin-top:154.85pt;width:447pt;height:1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" filled="f" stroked="f">
                <v:textbox>
                  <w:txbxContent>
                    <w:p w14:paraId="410FA1A6" w14:textId="0FB92816" w:rsidR="000246C7" w:rsidRPr="00D02191" w:rsidRDefault="000246C7" w:rsidP="000246C7">
                      <w:pPr>
                        <w:pStyle w:val="Title"/>
                        <w:spacing w:after="120"/>
                        <w:jc w:val="center"/>
                        <w:rPr>
                          <w:rFonts w:ascii="Arial" w:hAnsi="Arial" w:cs="Arial"/>
                          <w:b/>
                          <w:sz w:val="40"/>
                          <w:szCs w:val="40"/>
                        </w:rPr>
                      </w:pPr>
                      <w:r w:rsidRPr="00D02191">
                        <w:rPr>
                          <w:rFonts w:ascii="Arial" w:hAnsi="Arial" w:cs="Arial"/>
                          <w:b/>
                          <w:sz w:val="40"/>
                          <w:szCs w:val="40"/>
                        </w:rPr>
                        <w:t>Quick Connect Member Survey</w:t>
                      </w:r>
                    </w:p>
                    <w:p w14:paraId="68738D5F" w14:textId="5B6DF997" w:rsidR="000246C7" w:rsidRPr="00D02191" w:rsidRDefault="000246C7" w:rsidP="00631452">
                      <w:pPr>
                        <w:jc w:val="both"/>
                        <w:rPr>
                          <w:rFonts w:ascii="Arial" w:hAnsi="Arial" w:cs="Arial"/>
                        </w:rPr>
                      </w:pPr>
                      <w:r w:rsidRPr="00D02191">
                        <w:rPr>
                          <w:rFonts w:ascii="Arial" w:hAnsi="Arial" w:cs="Arial"/>
                        </w:rPr>
                        <w:t xml:space="preserve">Associations large and small strive to stay connected with their members.  Staying connected also means listening to what they have to say, and a member survey is a great way to do this. </w:t>
                      </w:r>
                      <w:proofErr w:type="spellStart"/>
                      <w:r w:rsidRPr="00D02191">
                        <w:rPr>
                          <w:rFonts w:ascii="Arial" w:hAnsi="Arial" w:cs="Arial"/>
                        </w:rPr>
                        <w:t>Readex</w:t>
                      </w:r>
                      <w:proofErr w:type="spellEnd"/>
                      <w:r w:rsidRPr="00D02191">
                        <w:rPr>
                          <w:rFonts w:ascii="Arial" w:hAnsi="Arial" w:cs="Arial"/>
                        </w:rPr>
                        <w:t xml:space="preserve"> Research introduces our Member Connect survey, a packaged aimed at making it easy for you to do a member survey at a nice price point.  </w:t>
                      </w:r>
                    </w:p>
                    <w:p w14:paraId="07A705EF" w14:textId="77777777" w:rsidR="00631452" w:rsidRPr="00631452" w:rsidRDefault="00631452" w:rsidP="00631452"/>
                    <w:p w14:paraId="6FE884A8" w14:textId="77777777" w:rsidR="00BE0EAE" w:rsidRPr="00025DB9" w:rsidRDefault="00BE0EAE" w:rsidP="000A0C53">
                      <w:pPr>
                        <w:jc w:val="center"/>
                        <w:rPr>
                          <w:rFonts w:ascii="Arial" w:hAnsi="Arial" w:cs="Arial"/>
                          <w:sz w:val="28"/>
                          <w:szCs w:val="28"/>
                        </w:rPr>
                      </w:pPr>
                    </w:p>
                    <w:p w14:paraId="434D18DA" w14:textId="77777777" w:rsidR="000A0C53" w:rsidRPr="000A0C53" w:rsidRDefault="000A0C53" w:rsidP="000A0C53"/>
                    <w:p w14:paraId="63F4EB9F" w14:textId="77777777" w:rsidR="000A0C53" w:rsidRPr="000A0C53" w:rsidRDefault="000A0C53" w:rsidP="000A0C53">
                      <w:pPr>
                        <w:jc w:val="center"/>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654D8C8" wp14:editId="6B6969C4">
                <wp:simplePos x="0" y="0"/>
                <wp:positionH relativeFrom="margin">
                  <wp:posOffset>1753235</wp:posOffset>
                </wp:positionH>
                <wp:positionV relativeFrom="paragraph">
                  <wp:posOffset>3434080</wp:posOffset>
                </wp:positionV>
                <wp:extent cx="5820410" cy="59702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820410" cy="59708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EE427E" w14:textId="7505D223" w:rsidR="00D5560D" w:rsidRPr="00D02191" w:rsidRDefault="000246C7" w:rsidP="00797470">
                            <w:pPr>
                              <w:pStyle w:val="NormalWeb"/>
                              <w:spacing w:before="0" w:beforeAutospacing="0" w:after="0" w:afterAutospacing="0"/>
                              <w:rPr>
                                <w:rFonts w:ascii="Arial" w:hAnsi="Arial" w:cs="Arial"/>
                              </w:rPr>
                            </w:pPr>
                            <w:r w:rsidRPr="00D02191">
                              <w:rPr>
                                <w:rFonts w:ascii="Arial" w:hAnsi="Arial" w:cs="Arial"/>
                              </w:rPr>
                              <w:t xml:space="preserve">Take the difficulty out of planning and executing a member survey by tapping into our experience and know how.  We’ll help with the design, data collection and reporting of results to the survey, and we’ll be with you after it’s done to be sure you and your team know how to use results.  </w:t>
                            </w:r>
                          </w:p>
                          <w:p w14:paraId="5F575211" w14:textId="77777777" w:rsidR="000246C7" w:rsidRPr="00D02191" w:rsidRDefault="000246C7" w:rsidP="00797470">
                            <w:pPr>
                              <w:pStyle w:val="NormalWeb"/>
                              <w:spacing w:before="0" w:beforeAutospacing="0" w:after="0" w:afterAutospacing="0"/>
                              <w:rPr>
                                <w:rFonts w:ascii="Arial" w:hAnsi="Arial" w:cs="Arial"/>
                              </w:rPr>
                            </w:pPr>
                          </w:p>
                          <w:p w14:paraId="1EF59895" w14:textId="7B5B7BCD" w:rsidR="007876D2" w:rsidRPr="00D02191" w:rsidRDefault="00ED2D39" w:rsidP="003927F0">
                            <w:pPr>
                              <w:pStyle w:val="NormalWeb"/>
                              <w:spacing w:before="0" w:beforeAutospacing="0" w:after="120" w:afterAutospacing="0"/>
                              <w:rPr>
                                <w:rFonts w:ascii="Arial" w:hAnsi="Arial" w:cs="Arial"/>
                                <w:b/>
                              </w:rPr>
                            </w:pPr>
                            <w:r w:rsidRPr="00D02191">
                              <w:rPr>
                                <w:rFonts w:ascii="Arial" w:hAnsi="Arial" w:cs="Arial"/>
                                <w:b/>
                              </w:rPr>
                              <w:t xml:space="preserve">How a </w:t>
                            </w:r>
                            <w:r w:rsidR="000246C7" w:rsidRPr="00D02191">
                              <w:rPr>
                                <w:rFonts w:ascii="Arial" w:hAnsi="Arial" w:cs="Arial"/>
                                <w:b/>
                              </w:rPr>
                              <w:t>Quick Connect member survey works</w:t>
                            </w:r>
                            <w:r w:rsidRPr="00D02191">
                              <w:rPr>
                                <w:rFonts w:ascii="Arial" w:hAnsi="Arial" w:cs="Arial"/>
                                <w:b/>
                              </w:rPr>
                              <w:t>:</w:t>
                            </w:r>
                          </w:p>
                          <w:p w14:paraId="4F179C4A" w14:textId="1C0944E4" w:rsidR="00E60272" w:rsidRPr="00D02191" w:rsidRDefault="000246C7" w:rsidP="003927F0">
                            <w:pPr>
                              <w:pStyle w:val="NormalWeb"/>
                              <w:numPr>
                                <w:ilvl w:val="0"/>
                                <w:numId w:val="6"/>
                              </w:numPr>
                              <w:spacing w:before="0" w:beforeAutospacing="0" w:after="0" w:afterAutospacing="0"/>
                              <w:rPr>
                                <w:rFonts w:ascii="Arial" w:hAnsi="Arial" w:cs="Arial"/>
                              </w:rPr>
                            </w:pPr>
                            <w:r w:rsidRPr="00D02191">
                              <w:rPr>
                                <w:rFonts w:ascii="Arial" w:hAnsi="Arial" w:cs="Arial"/>
                              </w:rPr>
                              <w:t>It all starts with questionnaire and content design</w:t>
                            </w:r>
                            <w:r w:rsidR="00F353EC" w:rsidRPr="00D02191">
                              <w:rPr>
                                <w:rFonts w:ascii="Arial" w:hAnsi="Arial" w:cs="Arial"/>
                              </w:rPr>
                              <w:t>.</w:t>
                            </w:r>
                            <w:r w:rsidRPr="00D02191">
                              <w:rPr>
                                <w:rFonts w:ascii="Arial" w:hAnsi="Arial" w:cs="Arial"/>
                              </w:rPr>
                              <w:t xml:space="preserve">  We listen to objectives and engage in a back and forth process with you until design is completed.</w:t>
                            </w:r>
                          </w:p>
                          <w:p w14:paraId="0C82069F" w14:textId="33EAA41C" w:rsidR="003478B8" w:rsidRPr="00D02191" w:rsidRDefault="000246C7" w:rsidP="003927F0">
                            <w:pPr>
                              <w:pStyle w:val="NormalWeb"/>
                              <w:numPr>
                                <w:ilvl w:val="0"/>
                                <w:numId w:val="6"/>
                              </w:numPr>
                              <w:spacing w:before="0" w:beforeAutospacing="0" w:after="0" w:afterAutospacing="0"/>
                              <w:rPr>
                                <w:rFonts w:ascii="Arial" w:hAnsi="Arial" w:cs="Arial"/>
                              </w:rPr>
                            </w:pPr>
                            <w:r w:rsidRPr="00D02191">
                              <w:rPr>
                                <w:rFonts w:ascii="Arial" w:hAnsi="Arial" w:cs="Arial"/>
                              </w:rPr>
                              <w:t>While design is underway, we also work on the sample plan, setting up exactly who will be asked to participate in the survey.</w:t>
                            </w:r>
                          </w:p>
                          <w:p w14:paraId="639B3ADD" w14:textId="6323A99F" w:rsidR="000B2840" w:rsidRPr="00D02191" w:rsidRDefault="000B2840" w:rsidP="003927F0">
                            <w:pPr>
                              <w:pStyle w:val="NormalWeb"/>
                              <w:numPr>
                                <w:ilvl w:val="0"/>
                                <w:numId w:val="6"/>
                              </w:numPr>
                              <w:spacing w:before="0" w:beforeAutospacing="0" w:after="0" w:afterAutospacing="0"/>
                              <w:rPr>
                                <w:rFonts w:ascii="Arial" w:hAnsi="Arial" w:cs="Arial"/>
                              </w:rPr>
                            </w:pPr>
                            <w:r w:rsidRPr="00D02191">
                              <w:rPr>
                                <w:rFonts w:ascii="Arial" w:hAnsi="Arial" w:cs="Arial"/>
                              </w:rPr>
                              <w:t>We handle all fieldwork activities such as send</w:t>
                            </w:r>
                            <w:r w:rsidR="00D02191">
                              <w:rPr>
                                <w:rFonts w:ascii="Arial" w:hAnsi="Arial" w:cs="Arial"/>
                              </w:rPr>
                              <w:t>i</w:t>
                            </w:r>
                            <w:r w:rsidRPr="00D02191">
                              <w:rPr>
                                <w:rFonts w:ascii="Arial" w:hAnsi="Arial" w:cs="Arial"/>
                              </w:rPr>
                              <w:t>ng email invitations and tracking responses.</w:t>
                            </w:r>
                          </w:p>
                          <w:p w14:paraId="552E2AA4" w14:textId="5159C867" w:rsidR="000B2840" w:rsidRPr="00D02191" w:rsidRDefault="000B2840" w:rsidP="003927F0">
                            <w:pPr>
                              <w:pStyle w:val="NormalWeb"/>
                              <w:numPr>
                                <w:ilvl w:val="0"/>
                                <w:numId w:val="6"/>
                              </w:numPr>
                              <w:spacing w:before="0" w:beforeAutospacing="0" w:after="0" w:afterAutospacing="0"/>
                              <w:rPr>
                                <w:rFonts w:ascii="Arial" w:hAnsi="Arial" w:cs="Arial"/>
                              </w:rPr>
                            </w:pPr>
                            <w:r w:rsidRPr="00D02191">
                              <w:rPr>
                                <w:rFonts w:ascii="Arial" w:hAnsi="Arial" w:cs="Arial"/>
                              </w:rPr>
                              <w:t>After fieldwork close we tabulate results and prepare final materials including a PowerPoint deck with one slide per question.</w:t>
                            </w:r>
                          </w:p>
                          <w:p w14:paraId="5C6C9585" w14:textId="45FBACDE" w:rsidR="00ED2D39" w:rsidRPr="00D02191" w:rsidRDefault="000B2840" w:rsidP="000B206C">
                            <w:pPr>
                              <w:pStyle w:val="NormalWeb"/>
                              <w:numPr>
                                <w:ilvl w:val="0"/>
                                <w:numId w:val="6"/>
                              </w:numPr>
                              <w:spacing w:before="0" w:beforeAutospacing="0" w:after="0" w:afterAutospacing="0"/>
                              <w:rPr>
                                <w:rFonts w:ascii="Arial" w:hAnsi="Arial" w:cs="Arial"/>
                              </w:rPr>
                            </w:pPr>
                            <w:r w:rsidRPr="00D02191">
                              <w:rPr>
                                <w:rFonts w:ascii="Arial" w:hAnsi="Arial" w:cs="Arial"/>
                              </w:rPr>
                              <w:t>Our team will arrange a call with your team to go over result, make sure you understand the data so you can put your study to good use.</w:t>
                            </w:r>
                          </w:p>
                          <w:p w14:paraId="5100C1EE" w14:textId="4CB0E496" w:rsidR="00D5560D" w:rsidRPr="00D02191" w:rsidRDefault="009B2642" w:rsidP="00ED2D39">
                            <w:pPr>
                              <w:pStyle w:val="NormalWeb"/>
                              <w:spacing w:before="0" w:beforeAutospacing="0" w:after="0" w:afterAutospacing="0"/>
                              <w:ind w:left="720"/>
                              <w:rPr>
                                <w:rFonts w:ascii="Arial" w:hAnsi="Arial" w:cs="Arial"/>
                              </w:rPr>
                            </w:pPr>
                            <w:r w:rsidRPr="00D02191">
                              <w:rPr>
                                <w:rFonts w:ascii="Arial" w:hAnsi="Arial" w:cs="Arial"/>
                              </w:rPr>
                              <w:t xml:space="preserve"> </w:t>
                            </w:r>
                          </w:p>
                          <w:p w14:paraId="7381DBD8" w14:textId="02C3C3F6" w:rsidR="00FA4013" w:rsidRPr="00D02191" w:rsidRDefault="00EC40E0" w:rsidP="003927F0">
                            <w:pPr>
                              <w:pStyle w:val="NormalWeb"/>
                              <w:spacing w:before="0" w:beforeAutospacing="0" w:after="120" w:afterAutospacing="0"/>
                              <w:rPr>
                                <w:rFonts w:ascii="Arial" w:hAnsi="Arial" w:cs="Arial"/>
                              </w:rPr>
                            </w:pPr>
                            <w:r w:rsidRPr="00D02191">
                              <w:rPr>
                                <w:rFonts w:ascii="Arial" w:hAnsi="Arial" w:cs="Arial"/>
                                <w:b/>
                              </w:rPr>
                              <w:t>What’s included in the package:</w:t>
                            </w:r>
                          </w:p>
                          <w:p w14:paraId="57DBE43B" w14:textId="167449B8" w:rsidR="00FA4013" w:rsidRPr="00D02191" w:rsidRDefault="003927F0" w:rsidP="003927F0">
                            <w:pPr>
                              <w:pStyle w:val="NormalWeb"/>
                              <w:numPr>
                                <w:ilvl w:val="0"/>
                                <w:numId w:val="4"/>
                              </w:numPr>
                              <w:spacing w:before="0" w:beforeAutospacing="0" w:after="0" w:afterAutospacing="0"/>
                              <w:rPr>
                                <w:rFonts w:ascii="Arial" w:hAnsi="Arial" w:cs="Arial"/>
                              </w:rPr>
                            </w:pPr>
                            <w:r w:rsidRPr="00D02191">
                              <w:rPr>
                                <w:rFonts w:ascii="Arial" w:hAnsi="Arial" w:cs="Arial"/>
                              </w:rPr>
                              <w:t xml:space="preserve">Up to 20 questions. </w:t>
                            </w:r>
                            <w:r w:rsidR="00EC40E0" w:rsidRPr="00D02191">
                              <w:rPr>
                                <w:rFonts w:ascii="Arial" w:hAnsi="Arial" w:cs="Arial"/>
                              </w:rPr>
                              <w:t xml:space="preserve"> We are able to design a questionnaire from scratch, or you may use some of our “core” question ideas along with custom questions.  </w:t>
                            </w:r>
                          </w:p>
                          <w:p w14:paraId="73BE3ED0" w14:textId="77777777"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Set up of the online survey website.</w:t>
                            </w:r>
                          </w:p>
                          <w:p w14:paraId="394382EA" w14:textId="44AB3E39"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All activities related to data collection.</w:t>
                            </w:r>
                          </w:p>
                          <w:p w14:paraId="2FF2063E" w14:textId="1A2D33F4"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 xml:space="preserve">Tabulation of results, data tables, </w:t>
                            </w:r>
                            <w:r w:rsidR="003927F0" w:rsidRPr="00D02191">
                              <w:rPr>
                                <w:rFonts w:ascii="Arial" w:hAnsi="Arial" w:cs="Arial"/>
                              </w:rPr>
                              <w:t>and one</w:t>
                            </w:r>
                            <w:r w:rsidRPr="00D02191">
                              <w:rPr>
                                <w:rFonts w:ascii="Arial" w:hAnsi="Arial" w:cs="Arial"/>
                              </w:rPr>
                              <w:t xml:space="preserve"> set of </w:t>
                            </w:r>
                            <w:r w:rsidR="003927F0" w:rsidRPr="00D02191">
                              <w:rPr>
                                <w:rFonts w:ascii="Arial" w:hAnsi="Arial" w:cs="Arial"/>
                              </w:rPr>
                              <w:t>cross tabulations</w:t>
                            </w:r>
                            <w:r w:rsidRPr="00D02191">
                              <w:rPr>
                                <w:rFonts w:ascii="Arial" w:hAnsi="Arial" w:cs="Arial"/>
                              </w:rPr>
                              <w:t xml:space="preserve"> for more granular analysis and a PowerPoint deck with one slide per question.</w:t>
                            </w:r>
                          </w:p>
                          <w:p w14:paraId="46829978" w14:textId="470D5A3B" w:rsidR="00FA4013" w:rsidRPr="00D02191" w:rsidRDefault="003927F0" w:rsidP="003927F0">
                            <w:pPr>
                              <w:pStyle w:val="NormalWeb"/>
                              <w:numPr>
                                <w:ilvl w:val="0"/>
                                <w:numId w:val="4"/>
                              </w:numPr>
                              <w:spacing w:before="0" w:beforeAutospacing="0" w:after="0" w:afterAutospacing="0"/>
                              <w:rPr>
                                <w:rFonts w:ascii="Arial" w:hAnsi="Arial" w:cs="Arial"/>
                              </w:rPr>
                            </w:pPr>
                            <w:r w:rsidRPr="00D02191">
                              <w:rPr>
                                <w:rFonts w:ascii="Arial" w:hAnsi="Arial" w:cs="Arial"/>
                              </w:rPr>
                              <w:t>Post-study</w:t>
                            </w:r>
                            <w:r w:rsidR="00FA4013" w:rsidRPr="00D02191">
                              <w:rPr>
                                <w:rFonts w:ascii="Arial" w:hAnsi="Arial" w:cs="Arial"/>
                              </w:rPr>
                              <w:t xml:space="preserve"> conference call to be sure your team gets off to a great start using your results!</w:t>
                            </w:r>
                          </w:p>
                          <w:p w14:paraId="65435181" w14:textId="76B054A4"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Package price</w:t>
                            </w:r>
                            <w:r w:rsidR="003927F0" w:rsidRPr="00D02191">
                              <w:rPr>
                                <w:rFonts w:ascii="Arial" w:hAnsi="Arial" w:cs="Arial"/>
                              </w:rPr>
                              <w:t xml:space="preserve"> =</w:t>
                            </w:r>
                            <w:r w:rsidRPr="00D02191">
                              <w:rPr>
                                <w:rFonts w:ascii="Arial" w:hAnsi="Arial" w:cs="Arial"/>
                              </w:rPr>
                              <w:t xml:space="preserve"> $3,950.</w:t>
                            </w:r>
                          </w:p>
                          <w:p w14:paraId="5C434B04" w14:textId="77777777" w:rsidR="00F03693" w:rsidRPr="00D02191" w:rsidRDefault="00F03693" w:rsidP="00797470">
                            <w:pPr>
                              <w:pStyle w:val="NormalWeb"/>
                              <w:spacing w:before="0" w:beforeAutospacing="0" w:after="0" w:afterAutospacing="0"/>
                              <w:rPr>
                                <w:rFonts w:ascii="Arial" w:hAnsi="Arial" w:cs="Arial"/>
                              </w:rPr>
                            </w:pPr>
                          </w:p>
                          <w:p w14:paraId="5068129F" w14:textId="0D995CCD" w:rsidR="00797470" w:rsidRPr="00D02191" w:rsidRDefault="00631452" w:rsidP="00797470">
                            <w:pPr>
                              <w:pStyle w:val="NormalWeb"/>
                              <w:spacing w:before="0" w:beforeAutospacing="0" w:after="0" w:afterAutospacing="0"/>
                              <w:rPr>
                                <w:rFonts w:asciiTheme="minorHAnsi" w:hAnsiTheme="minorHAnsi" w:cs="Arial"/>
                              </w:rPr>
                            </w:pPr>
                            <w:r w:rsidRPr="00D02191">
                              <w:rPr>
                                <w:rFonts w:ascii="Arial" w:hAnsi="Arial" w:cs="Arial"/>
                              </w:rPr>
                              <w:t xml:space="preserve">Let’s </w:t>
                            </w:r>
                            <w:r w:rsidR="009B2642" w:rsidRPr="00D02191">
                              <w:rPr>
                                <w:rFonts w:ascii="Arial" w:hAnsi="Arial" w:cs="Arial"/>
                              </w:rPr>
                              <w:t xml:space="preserve">talk about how </w:t>
                            </w:r>
                            <w:r w:rsidR="00D02191" w:rsidRPr="00D02191">
                              <w:rPr>
                                <w:rFonts w:ascii="Arial" w:hAnsi="Arial" w:cs="Arial"/>
                              </w:rPr>
                              <w:t>a Qu</w:t>
                            </w:r>
                            <w:r w:rsidR="00D02191">
                              <w:rPr>
                                <w:rFonts w:ascii="Arial" w:hAnsi="Arial" w:cs="Arial"/>
                              </w:rPr>
                              <w:t>i</w:t>
                            </w:r>
                            <w:r w:rsidR="00D02191" w:rsidRPr="00D02191">
                              <w:rPr>
                                <w:rFonts w:ascii="Arial" w:hAnsi="Arial" w:cs="Arial"/>
                              </w:rPr>
                              <w:t xml:space="preserve">ck Connect survey or other member survey research </w:t>
                            </w:r>
                            <w:r w:rsidR="0045779D" w:rsidRPr="00D02191">
                              <w:rPr>
                                <w:rFonts w:ascii="Arial" w:hAnsi="Arial" w:cs="Arial"/>
                              </w:rPr>
                              <w:t>might work for you</w:t>
                            </w:r>
                            <w:r w:rsidR="00E53BAB" w:rsidRPr="00D02191">
                              <w:rPr>
                                <w:rFonts w:ascii="Arial" w:hAnsi="Arial" w:cs="Arial"/>
                              </w:rPr>
                              <w:t>.</w:t>
                            </w:r>
                            <w:r w:rsidR="003927F0" w:rsidRPr="00D02191">
                              <w:rPr>
                                <w:rFonts w:ascii="Arial" w:hAnsi="Arial" w:cs="Arial"/>
                              </w:rPr>
                              <w:t xml:space="preserve"> </w:t>
                            </w:r>
                            <w:r w:rsidR="006B105D" w:rsidRPr="00D02191">
                              <w:rPr>
                                <w:rFonts w:ascii="Arial" w:hAnsi="Arial" w:cs="Arial"/>
                              </w:rPr>
                              <w:t>Call</w:t>
                            </w:r>
                            <w:r w:rsidR="003927F0" w:rsidRPr="00D02191">
                              <w:rPr>
                                <w:rFonts w:ascii="Arial" w:hAnsi="Arial" w:cs="Arial"/>
                              </w:rPr>
                              <w:t xml:space="preserve"> </w:t>
                            </w:r>
                            <w:r w:rsidR="00757EBE" w:rsidRPr="00D02191">
                              <w:rPr>
                                <w:rFonts w:ascii="Arial" w:hAnsi="Arial" w:cs="Arial"/>
                              </w:rPr>
                              <w:t>Mike</w:t>
                            </w:r>
                            <w:r w:rsidR="00EC40E0" w:rsidRPr="00D02191">
                              <w:rPr>
                                <w:rFonts w:ascii="Arial" w:hAnsi="Arial" w:cs="Arial"/>
                              </w:rPr>
                              <w:t xml:space="preserve"> Zeman at </w:t>
                            </w:r>
                            <w:r w:rsidR="006B105D" w:rsidRPr="00D02191">
                              <w:rPr>
                                <w:rFonts w:ascii="Arial" w:hAnsi="Arial" w:cs="Arial"/>
                              </w:rPr>
                              <w:t>651.439.</w:t>
                            </w:r>
                            <w:r w:rsidR="00391DB5" w:rsidRPr="00D02191">
                              <w:rPr>
                                <w:rFonts w:ascii="Arial" w:hAnsi="Arial" w:cs="Arial"/>
                              </w:rPr>
                              <w:t>8</w:t>
                            </w:r>
                            <w:r w:rsidR="00757EBE" w:rsidRPr="00D02191">
                              <w:rPr>
                                <w:rFonts w:ascii="Arial" w:hAnsi="Arial" w:cs="Arial"/>
                              </w:rPr>
                              <w:t>297</w:t>
                            </w:r>
                            <w:r w:rsidR="00391DB5" w:rsidRPr="00D02191">
                              <w:rPr>
                                <w:rFonts w:ascii="Arial" w:hAnsi="Arial" w:cs="Arial"/>
                              </w:rPr>
                              <w:t xml:space="preserve"> or email</w:t>
                            </w:r>
                            <w:r w:rsidR="00D02191">
                              <w:rPr>
                                <w:rFonts w:ascii="Arial" w:hAnsi="Arial" w:cs="Arial"/>
                              </w:rPr>
                              <w:t xml:space="preserve"> Mike </w:t>
                            </w:r>
                            <w:r w:rsidR="00D02191">
                              <w:rPr>
                                <w:rFonts w:ascii="Arial" w:hAnsi="Arial" w:cs="Arial"/>
                              </w:rPr>
                              <w:t>at</w:t>
                            </w:r>
                            <w:bookmarkStart w:id="0" w:name="_GoBack"/>
                            <w:bookmarkEnd w:id="0"/>
                            <w:r w:rsidR="00391DB5" w:rsidRPr="00D02191">
                              <w:rPr>
                                <w:rFonts w:ascii="Arial" w:hAnsi="Arial" w:cs="Arial"/>
                              </w:rPr>
                              <w:t>:</w:t>
                            </w:r>
                            <w:r w:rsidR="00757EBE" w:rsidRPr="00D02191">
                              <w:rPr>
                                <w:rFonts w:ascii="Arial" w:hAnsi="Arial" w:cs="Arial"/>
                              </w:rPr>
                              <w:t xml:space="preserve"> mzeman@readexresearch.c</w:t>
                            </w:r>
                            <w:r w:rsidR="00757EBE" w:rsidRPr="00D02191">
                              <w:rPr>
                                <w:rFonts w:asciiTheme="minorHAnsi" w:hAnsiTheme="minorHAnsi" w:cs="Arial"/>
                              </w:rPr>
                              <w:t>om</w:t>
                            </w:r>
                            <w:r w:rsidR="006B105D" w:rsidRPr="00D02191">
                              <w:rPr>
                                <w:rFonts w:asciiTheme="minorHAnsi" w:hAnsiTheme="minorHAnsi" w:cs="Arial"/>
                              </w:rPr>
                              <w:t>.</w:t>
                            </w:r>
                          </w:p>
                          <w:p w14:paraId="0ECC088D" w14:textId="77777777" w:rsidR="00797470" w:rsidRPr="000246C7" w:rsidRDefault="00797470" w:rsidP="00797470">
                            <w:pPr>
                              <w:pStyle w:val="NormalWeb"/>
                              <w:spacing w:before="0" w:beforeAutospacing="0" w:after="0" w:afterAutospacing="0"/>
                              <w:rPr>
                                <w:rFonts w:asciiTheme="minorHAnsi" w:hAnsiTheme="minorHAnsi"/>
                              </w:rPr>
                            </w:pPr>
                          </w:p>
                          <w:p w14:paraId="3351CFB9" w14:textId="77777777" w:rsidR="00797470" w:rsidRPr="000246C7" w:rsidRDefault="00797470" w:rsidP="00797470">
                            <w:pPr>
                              <w:pStyle w:val="NormalWeb"/>
                              <w:spacing w:before="0" w:beforeAutospacing="0" w:after="0" w:afterAutospacing="0"/>
                              <w:rPr>
                                <w:rFonts w:asciiTheme="minorHAnsi" w:hAnsiTheme="minorHAnsi"/>
                              </w:rPr>
                            </w:pPr>
                          </w:p>
                          <w:p w14:paraId="4B352F2F" w14:textId="77777777" w:rsidR="001100BE" w:rsidRPr="000246C7" w:rsidRDefault="001100BE" w:rsidP="007532ED">
                            <w:pPr>
                              <w:pStyle w:val="NormalWeb"/>
                              <w:rPr>
                                <w:rFonts w:asciiTheme="minorHAnsi" w:hAnsiTheme="minorHAnsi"/>
                              </w:rPr>
                            </w:pPr>
                          </w:p>
                          <w:p w14:paraId="1EC0259A" w14:textId="77777777" w:rsidR="001100BE" w:rsidRDefault="001100BE" w:rsidP="007532ED">
                            <w:pPr>
                              <w:pStyle w:val="NormalWeb"/>
                              <w:rPr>
                                <w:rFonts w:asciiTheme="minorHAnsi" w:hAnsiTheme="minorHAnsi"/>
                              </w:rPr>
                            </w:pPr>
                          </w:p>
                          <w:p w14:paraId="64046045" w14:textId="77777777" w:rsidR="00350E99" w:rsidRDefault="00350E99" w:rsidP="007532ED">
                            <w:pPr>
                              <w:pStyle w:val="NormalWeb"/>
                              <w:rPr>
                                <w:rFonts w:asciiTheme="minorHAnsi" w:hAnsiTheme="minorHAnsi"/>
                              </w:rPr>
                            </w:pPr>
                          </w:p>
                          <w:p w14:paraId="5D9BCF47" w14:textId="77777777" w:rsidR="00B24483" w:rsidRDefault="00B24483" w:rsidP="007532ED">
                            <w:pPr>
                              <w:pStyle w:val="NormalWeb"/>
                              <w:rPr>
                                <w:rFonts w:asciiTheme="minorHAnsi" w:hAnsiTheme="minorHAnsi"/>
                              </w:rPr>
                            </w:pPr>
                          </w:p>
                          <w:p w14:paraId="09538042" w14:textId="4D92C0A5" w:rsidR="007532ED" w:rsidRPr="007532ED" w:rsidRDefault="007532ED" w:rsidP="007532ED">
                            <w:pPr>
                              <w:pStyle w:val="NormalWeb"/>
                              <w:rPr>
                                <w:rFonts w:asciiTheme="minorHAnsi" w:hAnsiTheme="minorHAnsi"/>
                              </w:rPr>
                            </w:pPr>
                          </w:p>
                          <w:p w14:paraId="24245308" w14:textId="77777777" w:rsidR="006B37C8" w:rsidRPr="007532ED" w:rsidRDefault="006B3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4D8C8" id="_x0000_t202" coordsize="21600,21600" o:spt="202" path="m,l,21600r21600,l21600,xe">
                <v:stroke joinstyle="miter"/>
                <v:path gradientshapeok="t" o:connecttype="rect"/>
              </v:shapetype>
              <v:shape id="Text Box 8" o:spid="_x0000_s1027" type="#_x0000_t202" style="position:absolute;margin-left:138.05pt;margin-top:270.4pt;width:458.3pt;height:47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" filled="f" stroked="f">
                <v:textbox>
                  <w:txbxContent>
                    <w:p w14:paraId="5CEE427E" w14:textId="7505D223" w:rsidR="00D5560D" w:rsidRPr="00D02191" w:rsidRDefault="000246C7" w:rsidP="00797470">
                      <w:pPr>
                        <w:pStyle w:val="NormalWeb"/>
                        <w:spacing w:before="0" w:beforeAutospacing="0" w:after="0" w:afterAutospacing="0"/>
                        <w:rPr>
                          <w:rFonts w:ascii="Arial" w:hAnsi="Arial" w:cs="Arial"/>
                        </w:rPr>
                      </w:pPr>
                      <w:r w:rsidRPr="00D02191">
                        <w:rPr>
                          <w:rFonts w:ascii="Arial" w:hAnsi="Arial" w:cs="Arial"/>
                        </w:rPr>
                        <w:t xml:space="preserve">Take the difficulty out of planning and executing a member survey by tapping into our experience and know how.  We’ll help with the design, data collection and reporting of results to the survey, and we’ll be with you after it’s done to be sure you and your team know how to use results.  </w:t>
                      </w:r>
                    </w:p>
                    <w:p w14:paraId="5F575211" w14:textId="77777777" w:rsidR="000246C7" w:rsidRPr="00D02191" w:rsidRDefault="000246C7" w:rsidP="00797470">
                      <w:pPr>
                        <w:pStyle w:val="NormalWeb"/>
                        <w:spacing w:before="0" w:beforeAutospacing="0" w:after="0" w:afterAutospacing="0"/>
                        <w:rPr>
                          <w:rFonts w:ascii="Arial" w:hAnsi="Arial" w:cs="Arial"/>
                        </w:rPr>
                      </w:pPr>
                    </w:p>
                    <w:p w14:paraId="1EF59895" w14:textId="7B5B7BCD" w:rsidR="007876D2" w:rsidRPr="00D02191" w:rsidRDefault="00ED2D39" w:rsidP="003927F0">
                      <w:pPr>
                        <w:pStyle w:val="NormalWeb"/>
                        <w:spacing w:before="0" w:beforeAutospacing="0" w:after="120" w:afterAutospacing="0"/>
                        <w:rPr>
                          <w:rFonts w:ascii="Arial" w:hAnsi="Arial" w:cs="Arial"/>
                          <w:b/>
                        </w:rPr>
                      </w:pPr>
                      <w:r w:rsidRPr="00D02191">
                        <w:rPr>
                          <w:rFonts w:ascii="Arial" w:hAnsi="Arial" w:cs="Arial"/>
                          <w:b/>
                        </w:rPr>
                        <w:t xml:space="preserve">How a </w:t>
                      </w:r>
                      <w:r w:rsidR="000246C7" w:rsidRPr="00D02191">
                        <w:rPr>
                          <w:rFonts w:ascii="Arial" w:hAnsi="Arial" w:cs="Arial"/>
                          <w:b/>
                        </w:rPr>
                        <w:t>Quick Connect member survey works</w:t>
                      </w:r>
                      <w:r w:rsidRPr="00D02191">
                        <w:rPr>
                          <w:rFonts w:ascii="Arial" w:hAnsi="Arial" w:cs="Arial"/>
                          <w:b/>
                        </w:rPr>
                        <w:t>:</w:t>
                      </w:r>
                    </w:p>
                    <w:p w14:paraId="4F179C4A" w14:textId="1C0944E4" w:rsidR="00E60272" w:rsidRPr="00D02191" w:rsidRDefault="000246C7" w:rsidP="003927F0">
                      <w:pPr>
                        <w:pStyle w:val="NormalWeb"/>
                        <w:numPr>
                          <w:ilvl w:val="0"/>
                          <w:numId w:val="6"/>
                        </w:numPr>
                        <w:spacing w:before="0" w:beforeAutospacing="0" w:after="0" w:afterAutospacing="0"/>
                        <w:rPr>
                          <w:rFonts w:ascii="Arial" w:hAnsi="Arial" w:cs="Arial"/>
                        </w:rPr>
                      </w:pPr>
                      <w:r w:rsidRPr="00D02191">
                        <w:rPr>
                          <w:rFonts w:ascii="Arial" w:hAnsi="Arial" w:cs="Arial"/>
                        </w:rPr>
                        <w:t>It all starts with questionnaire and content design</w:t>
                      </w:r>
                      <w:r w:rsidR="00F353EC" w:rsidRPr="00D02191">
                        <w:rPr>
                          <w:rFonts w:ascii="Arial" w:hAnsi="Arial" w:cs="Arial"/>
                        </w:rPr>
                        <w:t>.</w:t>
                      </w:r>
                      <w:r w:rsidRPr="00D02191">
                        <w:rPr>
                          <w:rFonts w:ascii="Arial" w:hAnsi="Arial" w:cs="Arial"/>
                        </w:rPr>
                        <w:t xml:space="preserve">  We listen to objectives and engage in a back and forth process with you until design is completed.</w:t>
                      </w:r>
                    </w:p>
                    <w:p w14:paraId="0C82069F" w14:textId="33EAA41C" w:rsidR="003478B8" w:rsidRPr="00D02191" w:rsidRDefault="000246C7" w:rsidP="003927F0">
                      <w:pPr>
                        <w:pStyle w:val="NormalWeb"/>
                        <w:numPr>
                          <w:ilvl w:val="0"/>
                          <w:numId w:val="6"/>
                        </w:numPr>
                        <w:spacing w:before="0" w:beforeAutospacing="0" w:after="0" w:afterAutospacing="0"/>
                        <w:rPr>
                          <w:rFonts w:ascii="Arial" w:hAnsi="Arial" w:cs="Arial"/>
                        </w:rPr>
                      </w:pPr>
                      <w:r w:rsidRPr="00D02191">
                        <w:rPr>
                          <w:rFonts w:ascii="Arial" w:hAnsi="Arial" w:cs="Arial"/>
                        </w:rPr>
                        <w:t>While design is underway, we also work on the sample plan, setting up exactly who will be asked to participate in the survey.</w:t>
                      </w:r>
                    </w:p>
                    <w:p w14:paraId="639B3ADD" w14:textId="6323A99F" w:rsidR="000B2840" w:rsidRPr="00D02191" w:rsidRDefault="000B2840" w:rsidP="003927F0">
                      <w:pPr>
                        <w:pStyle w:val="NormalWeb"/>
                        <w:numPr>
                          <w:ilvl w:val="0"/>
                          <w:numId w:val="6"/>
                        </w:numPr>
                        <w:spacing w:before="0" w:beforeAutospacing="0" w:after="0" w:afterAutospacing="0"/>
                        <w:rPr>
                          <w:rFonts w:ascii="Arial" w:hAnsi="Arial" w:cs="Arial"/>
                        </w:rPr>
                      </w:pPr>
                      <w:r w:rsidRPr="00D02191">
                        <w:rPr>
                          <w:rFonts w:ascii="Arial" w:hAnsi="Arial" w:cs="Arial"/>
                        </w:rPr>
                        <w:t>We handle all fieldwork activities such as send</w:t>
                      </w:r>
                      <w:r w:rsidR="00D02191">
                        <w:rPr>
                          <w:rFonts w:ascii="Arial" w:hAnsi="Arial" w:cs="Arial"/>
                        </w:rPr>
                        <w:t>i</w:t>
                      </w:r>
                      <w:r w:rsidRPr="00D02191">
                        <w:rPr>
                          <w:rFonts w:ascii="Arial" w:hAnsi="Arial" w:cs="Arial"/>
                        </w:rPr>
                        <w:t>ng email invitations and tracking responses.</w:t>
                      </w:r>
                    </w:p>
                    <w:p w14:paraId="552E2AA4" w14:textId="5159C867" w:rsidR="000B2840" w:rsidRPr="00D02191" w:rsidRDefault="000B2840" w:rsidP="003927F0">
                      <w:pPr>
                        <w:pStyle w:val="NormalWeb"/>
                        <w:numPr>
                          <w:ilvl w:val="0"/>
                          <w:numId w:val="6"/>
                        </w:numPr>
                        <w:spacing w:before="0" w:beforeAutospacing="0" w:after="0" w:afterAutospacing="0"/>
                        <w:rPr>
                          <w:rFonts w:ascii="Arial" w:hAnsi="Arial" w:cs="Arial"/>
                        </w:rPr>
                      </w:pPr>
                      <w:r w:rsidRPr="00D02191">
                        <w:rPr>
                          <w:rFonts w:ascii="Arial" w:hAnsi="Arial" w:cs="Arial"/>
                        </w:rPr>
                        <w:t>After fieldwork close we tabulate results and prepare final materials including a PowerPoint deck with one slide per question.</w:t>
                      </w:r>
                    </w:p>
                    <w:p w14:paraId="5C6C9585" w14:textId="45FBACDE" w:rsidR="00ED2D39" w:rsidRPr="00D02191" w:rsidRDefault="000B2840" w:rsidP="000B206C">
                      <w:pPr>
                        <w:pStyle w:val="NormalWeb"/>
                        <w:numPr>
                          <w:ilvl w:val="0"/>
                          <w:numId w:val="6"/>
                        </w:numPr>
                        <w:spacing w:before="0" w:beforeAutospacing="0" w:after="0" w:afterAutospacing="0"/>
                        <w:rPr>
                          <w:rFonts w:ascii="Arial" w:hAnsi="Arial" w:cs="Arial"/>
                        </w:rPr>
                      </w:pPr>
                      <w:r w:rsidRPr="00D02191">
                        <w:rPr>
                          <w:rFonts w:ascii="Arial" w:hAnsi="Arial" w:cs="Arial"/>
                        </w:rPr>
                        <w:t>Our team will arrange a call with your team to go over result, make sure you understand the data so you can put your study to good use.</w:t>
                      </w:r>
                    </w:p>
                    <w:p w14:paraId="5100C1EE" w14:textId="4CB0E496" w:rsidR="00D5560D" w:rsidRPr="00D02191" w:rsidRDefault="009B2642" w:rsidP="00ED2D39">
                      <w:pPr>
                        <w:pStyle w:val="NormalWeb"/>
                        <w:spacing w:before="0" w:beforeAutospacing="0" w:after="0" w:afterAutospacing="0"/>
                        <w:ind w:left="720"/>
                        <w:rPr>
                          <w:rFonts w:ascii="Arial" w:hAnsi="Arial" w:cs="Arial"/>
                        </w:rPr>
                      </w:pPr>
                      <w:r w:rsidRPr="00D02191">
                        <w:rPr>
                          <w:rFonts w:ascii="Arial" w:hAnsi="Arial" w:cs="Arial"/>
                        </w:rPr>
                        <w:t xml:space="preserve"> </w:t>
                      </w:r>
                    </w:p>
                    <w:p w14:paraId="7381DBD8" w14:textId="02C3C3F6" w:rsidR="00FA4013" w:rsidRPr="00D02191" w:rsidRDefault="00EC40E0" w:rsidP="003927F0">
                      <w:pPr>
                        <w:pStyle w:val="NormalWeb"/>
                        <w:spacing w:before="0" w:beforeAutospacing="0" w:after="120" w:afterAutospacing="0"/>
                        <w:rPr>
                          <w:rFonts w:ascii="Arial" w:hAnsi="Arial" w:cs="Arial"/>
                        </w:rPr>
                      </w:pPr>
                      <w:r w:rsidRPr="00D02191">
                        <w:rPr>
                          <w:rFonts w:ascii="Arial" w:hAnsi="Arial" w:cs="Arial"/>
                          <w:b/>
                        </w:rPr>
                        <w:t>What’s included in the package:</w:t>
                      </w:r>
                    </w:p>
                    <w:p w14:paraId="57DBE43B" w14:textId="167449B8" w:rsidR="00FA4013" w:rsidRPr="00D02191" w:rsidRDefault="003927F0" w:rsidP="003927F0">
                      <w:pPr>
                        <w:pStyle w:val="NormalWeb"/>
                        <w:numPr>
                          <w:ilvl w:val="0"/>
                          <w:numId w:val="4"/>
                        </w:numPr>
                        <w:spacing w:before="0" w:beforeAutospacing="0" w:after="0" w:afterAutospacing="0"/>
                        <w:rPr>
                          <w:rFonts w:ascii="Arial" w:hAnsi="Arial" w:cs="Arial"/>
                        </w:rPr>
                      </w:pPr>
                      <w:r w:rsidRPr="00D02191">
                        <w:rPr>
                          <w:rFonts w:ascii="Arial" w:hAnsi="Arial" w:cs="Arial"/>
                        </w:rPr>
                        <w:t xml:space="preserve">Up to 20 questions. </w:t>
                      </w:r>
                      <w:r w:rsidR="00EC40E0" w:rsidRPr="00D02191">
                        <w:rPr>
                          <w:rFonts w:ascii="Arial" w:hAnsi="Arial" w:cs="Arial"/>
                        </w:rPr>
                        <w:t xml:space="preserve"> We are able to design a questionnaire from scratch, or you may use some of our “core” question ideas along with custom questions.  </w:t>
                      </w:r>
                    </w:p>
                    <w:p w14:paraId="73BE3ED0" w14:textId="77777777"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Set up of the online survey website.</w:t>
                      </w:r>
                    </w:p>
                    <w:p w14:paraId="394382EA" w14:textId="44AB3E39"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All activities related to data collection.</w:t>
                      </w:r>
                    </w:p>
                    <w:p w14:paraId="2FF2063E" w14:textId="1A2D33F4"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 xml:space="preserve">Tabulation of results, data tables, </w:t>
                      </w:r>
                      <w:r w:rsidR="003927F0" w:rsidRPr="00D02191">
                        <w:rPr>
                          <w:rFonts w:ascii="Arial" w:hAnsi="Arial" w:cs="Arial"/>
                        </w:rPr>
                        <w:t>and one</w:t>
                      </w:r>
                      <w:r w:rsidRPr="00D02191">
                        <w:rPr>
                          <w:rFonts w:ascii="Arial" w:hAnsi="Arial" w:cs="Arial"/>
                        </w:rPr>
                        <w:t xml:space="preserve"> set of </w:t>
                      </w:r>
                      <w:r w:rsidR="003927F0" w:rsidRPr="00D02191">
                        <w:rPr>
                          <w:rFonts w:ascii="Arial" w:hAnsi="Arial" w:cs="Arial"/>
                        </w:rPr>
                        <w:t>cross tabulations</w:t>
                      </w:r>
                      <w:r w:rsidRPr="00D02191">
                        <w:rPr>
                          <w:rFonts w:ascii="Arial" w:hAnsi="Arial" w:cs="Arial"/>
                        </w:rPr>
                        <w:t xml:space="preserve"> for more granular analysis and a PowerPoint deck with one slide per question.</w:t>
                      </w:r>
                    </w:p>
                    <w:p w14:paraId="46829978" w14:textId="470D5A3B" w:rsidR="00FA4013" w:rsidRPr="00D02191" w:rsidRDefault="003927F0" w:rsidP="003927F0">
                      <w:pPr>
                        <w:pStyle w:val="NormalWeb"/>
                        <w:numPr>
                          <w:ilvl w:val="0"/>
                          <w:numId w:val="4"/>
                        </w:numPr>
                        <w:spacing w:before="0" w:beforeAutospacing="0" w:after="0" w:afterAutospacing="0"/>
                        <w:rPr>
                          <w:rFonts w:ascii="Arial" w:hAnsi="Arial" w:cs="Arial"/>
                        </w:rPr>
                      </w:pPr>
                      <w:r w:rsidRPr="00D02191">
                        <w:rPr>
                          <w:rFonts w:ascii="Arial" w:hAnsi="Arial" w:cs="Arial"/>
                        </w:rPr>
                        <w:t>Post-study</w:t>
                      </w:r>
                      <w:r w:rsidR="00FA4013" w:rsidRPr="00D02191">
                        <w:rPr>
                          <w:rFonts w:ascii="Arial" w:hAnsi="Arial" w:cs="Arial"/>
                        </w:rPr>
                        <w:t xml:space="preserve"> conference call to be sure your team gets off to a great start using your results!</w:t>
                      </w:r>
                    </w:p>
                    <w:p w14:paraId="65435181" w14:textId="76B054A4" w:rsidR="00FA4013" w:rsidRPr="00D02191" w:rsidRDefault="00FA4013" w:rsidP="003927F0">
                      <w:pPr>
                        <w:pStyle w:val="NormalWeb"/>
                        <w:numPr>
                          <w:ilvl w:val="0"/>
                          <w:numId w:val="4"/>
                        </w:numPr>
                        <w:spacing w:before="0" w:beforeAutospacing="0" w:after="0" w:afterAutospacing="0"/>
                        <w:rPr>
                          <w:rFonts w:ascii="Arial" w:hAnsi="Arial" w:cs="Arial"/>
                        </w:rPr>
                      </w:pPr>
                      <w:r w:rsidRPr="00D02191">
                        <w:rPr>
                          <w:rFonts w:ascii="Arial" w:hAnsi="Arial" w:cs="Arial"/>
                        </w:rPr>
                        <w:t>Package price</w:t>
                      </w:r>
                      <w:r w:rsidR="003927F0" w:rsidRPr="00D02191">
                        <w:rPr>
                          <w:rFonts w:ascii="Arial" w:hAnsi="Arial" w:cs="Arial"/>
                        </w:rPr>
                        <w:t xml:space="preserve"> =</w:t>
                      </w:r>
                      <w:r w:rsidRPr="00D02191">
                        <w:rPr>
                          <w:rFonts w:ascii="Arial" w:hAnsi="Arial" w:cs="Arial"/>
                        </w:rPr>
                        <w:t xml:space="preserve"> $3,950.</w:t>
                      </w:r>
                    </w:p>
                    <w:p w14:paraId="5C434B04" w14:textId="77777777" w:rsidR="00F03693" w:rsidRPr="00D02191" w:rsidRDefault="00F03693" w:rsidP="00797470">
                      <w:pPr>
                        <w:pStyle w:val="NormalWeb"/>
                        <w:spacing w:before="0" w:beforeAutospacing="0" w:after="0" w:afterAutospacing="0"/>
                        <w:rPr>
                          <w:rFonts w:ascii="Arial" w:hAnsi="Arial" w:cs="Arial"/>
                        </w:rPr>
                      </w:pPr>
                    </w:p>
                    <w:p w14:paraId="5068129F" w14:textId="0D995CCD" w:rsidR="00797470" w:rsidRPr="00D02191" w:rsidRDefault="00631452" w:rsidP="00797470">
                      <w:pPr>
                        <w:pStyle w:val="NormalWeb"/>
                        <w:spacing w:before="0" w:beforeAutospacing="0" w:after="0" w:afterAutospacing="0"/>
                        <w:rPr>
                          <w:rFonts w:asciiTheme="minorHAnsi" w:hAnsiTheme="minorHAnsi" w:cs="Arial"/>
                        </w:rPr>
                      </w:pPr>
                      <w:r w:rsidRPr="00D02191">
                        <w:rPr>
                          <w:rFonts w:ascii="Arial" w:hAnsi="Arial" w:cs="Arial"/>
                        </w:rPr>
                        <w:t xml:space="preserve">Let’s </w:t>
                      </w:r>
                      <w:r w:rsidR="009B2642" w:rsidRPr="00D02191">
                        <w:rPr>
                          <w:rFonts w:ascii="Arial" w:hAnsi="Arial" w:cs="Arial"/>
                        </w:rPr>
                        <w:t xml:space="preserve">talk about how </w:t>
                      </w:r>
                      <w:r w:rsidR="00D02191" w:rsidRPr="00D02191">
                        <w:rPr>
                          <w:rFonts w:ascii="Arial" w:hAnsi="Arial" w:cs="Arial"/>
                        </w:rPr>
                        <w:t>a Qu</w:t>
                      </w:r>
                      <w:r w:rsidR="00D02191">
                        <w:rPr>
                          <w:rFonts w:ascii="Arial" w:hAnsi="Arial" w:cs="Arial"/>
                        </w:rPr>
                        <w:t>i</w:t>
                      </w:r>
                      <w:r w:rsidR="00D02191" w:rsidRPr="00D02191">
                        <w:rPr>
                          <w:rFonts w:ascii="Arial" w:hAnsi="Arial" w:cs="Arial"/>
                        </w:rPr>
                        <w:t xml:space="preserve">ck Connect survey or other member survey research </w:t>
                      </w:r>
                      <w:r w:rsidR="0045779D" w:rsidRPr="00D02191">
                        <w:rPr>
                          <w:rFonts w:ascii="Arial" w:hAnsi="Arial" w:cs="Arial"/>
                        </w:rPr>
                        <w:t>might work for you</w:t>
                      </w:r>
                      <w:r w:rsidR="00E53BAB" w:rsidRPr="00D02191">
                        <w:rPr>
                          <w:rFonts w:ascii="Arial" w:hAnsi="Arial" w:cs="Arial"/>
                        </w:rPr>
                        <w:t>.</w:t>
                      </w:r>
                      <w:r w:rsidR="003927F0" w:rsidRPr="00D02191">
                        <w:rPr>
                          <w:rFonts w:ascii="Arial" w:hAnsi="Arial" w:cs="Arial"/>
                        </w:rPr>
                        <w:t xml:space="preserve"> </w:t>
                      </w:r>
                      <w:r w:rsidR="006B105D" w:rsidRPr="00D02191">
                        <w:rPr>
                          <w:rFonts w:ascii="Arial" w:hAnsi="Arial" w:cs="Arial"/>
                        </w:rPr>
                        <w:t>Call</w:t>
                      </w:r>
                      <w:r w:rsidR="003927F0" w:rsidRPr="00D02191">
                        <w:rPr>
                          <w:rFonts w:ascii="Arial" w:hAnsi="Arial" w:cs="Arial"/>
                        </w:rPr>
                        <w:t xml:space="preserve"> </w:t>
                      </w:r>
                      <w:r w:rsidR="00757EBE" w:rsidRPr="00D02191">
                        <w:rPr>
                          <w:rFonts w:ascii="Arial" w:hAnsi="Arial" w:cs="Arial"/>
                        </w:rPr>
                        <w:t>Mike</w:t>
                      </w:r>
                      <w:r w:rsidR="00EC40E0" w:rsidRPr="00D02191">
                        <w:rPr>
                          <w:rFonts w:ascii="Arial" w:hAnsi="Arial" w:cs="Arial"/>
                        </w:rPr>
                        <w:t xml:space="preserve"> Zeman at </w:t>
                      </w:r>
                      <w:r w:rsidR="006B105D" w:rsidRPr="00D02191">
                        <w:rPr>
                          <w:rFonts w:ascii="Arial" w:hAnsi="Arial" w:cs="Arial"/>
                        </w:rPr>
                        <w:t>651.439.</w:t>
                      </w:r>
                      <w:r w:rsidR="00391DB5" w:rsidRPr="00D02191">
                        <w:rPr>
                          <w:rFonts w:ascii="Arial" w:hAnsi="Arial" w:cs="Arial"/>
                        </w:rPr>
                        <w:t>8</w:t>
                      </w:r>
                      <w:r w:rsidR="00757EBE" w:rsidRPr="00D02191">
                        <w:rPr>
                          <w:rFonts w:ascii="Arial" w:hAnsi="Arial" w:cs="Arial"/>
                        </w:rPr>
                        <w:t>297</w:t>
                      </w:r>
                      <w:r w:rsidR="00391DB5" w:rsidRPr="00D02191">
                        <w:rPr>
                          <w:rFonts w:ascii="Arial" w:hAnsi="Arial" w:cs="Arial"/>
                        </w:rPr>
                        <w:t xml:space="preserve"> or email</w:t>
                      </w:r>
                      <w:r w:rsidR="00D02191">
                        <w:rPr>
                          <w:rFonts w:ascii="Arial" w:hAnsi="Arial" w:cs="Arial"/>
                        </w:rPr>
                        <w:t xml:space="preserve"> Mike </w:t>
                      </w:r>
                      <w:r w:rsidR="00D02191">
                        <w:rPr>
                          <w:rFonts w:ascii="Arial" w:hAnsi="Arial" w:cs="Arial"/>
                        </w:rPr>
                        <w:t>at</w:t>
                      </w:r>
                      <w:bookmarkStart w:id="1" w:name="_GoBack"/>
                      <w:bookmarkEnd w:id="1"/>
                      <w:r w:rsidR="00391DB5" w:rsidRPr="00D02191">
                        <w:rPr>
                          <w:rFonts w:ascii="Arial" w:hAnsi="Arial" w:cs="Arial"/>
                        </w:rPr>
                        <w:t>:</w:t>
                      </w:r>
                      <w:r w:rsidR="00757EBE" w:rsidRPr="00D02191">
                        <w:rPr>
                          <w:rFonts w:ascii="Arial" w:hAnsi="Arial" w:cs="Arial"/>
                        </w:rPr>
                        <w:t xml:space="preserve"> mzeman@readexresearch.c</w:t>
                      </w:r>
                      <w:r w:rsidR="00757EBE" w:rsidRPr="00D02191">
                        <w:rPr>
                          <w:rFonts w:asciiTheme="minorHAnsi" w:hAnsiTheme="minorHAnsi" w:cs="Arial"/>
                        </w:rPr>
                        <w:t>om</w:t>
                      </w:r>
                      <w:r w:rsidR="006B105D" w:rsidRPr="00D02191">
                        <w:rPr>
                          <w:rFonts w:asciiTheme="minorHAnsi" w:hAnsiTheme="minorHAnsi" w:cs="Arial"/>
                        </w:rPr>
                        <w:t>.</w:t>
                      </w:r>
                    </w:p>
                    <w:p w14:paraId="0ECC088D" w14:textId="77777777" w:rsidR="00797470" w:rsidRPr="000246C7" w:rsidRDefault="00797470" w:rsidP="00797470">
                      <w:pPr>
                        <w:pStyle w:val="NormalWeb"/>
                        <w:spacing w:before="0" w:beforeAutospacing="0" w:after="0" w:afterAutospacing="0"/>
                        <w:rPr>
                          <w:rFonts w:asciiTheme="minorHAnsi" w:hAnsiTheme="minorHAnsi"/>
                        </w:rPr>
                      </w:pPr>
                    </w:p>
                    <w:p w14:paraId="3351CFB9" w14:textId="77777777" w:rsidR="00797470" w:rsidRPr="000246C7" w:rsidRDefault="00797470" w:rsidP="00797470">
                      <w:pPr>
                        <w:pStyle w:val="NormalWeb"/>
                        <w:spacing w:before="0" w:beforeAutospacing="0" w:after="0" w:afterAutospacing="0"/>
                        <w:rPr>
                          <w:rFonts w:asciiTheme="minorHAnsi" w:hAnsiTheme="minorHAnsi"/>
                        </w:rPr>
                      </w:pPr>
                    </w:p>
                    <w:p w14:paraId="4B352F2F" w14:textId="77777777" w:rsidR="001100BE" w:rsidRPr="000246C7" w:rsidRDefault="001100BE" w:rsidP="007532ED">
                      <w:pPr>
                        <w:pStyle w:val="NormalWeb"/>
                        <w:rPr>
                          <w:rFonts w:asciiTheme="minorHAnsi" w:hAnsiTheme="minorHAnsi"/>
                        </w:rPr>
                      </w:pPr>
                    </w:p>
                    <w:p w14:paraId="1EC0259A" w14:textId="77777777" w:rsidR="001100BE" w:rsidRDefault="001100BE" w:rsidP="007532ED">
                      <w:pPr>
                        <w:pStyle w:val="NormalWeb"/>
                        <w:rPr>
                          <w:rFonts w:asciiTheme="minorHAnsi" w:hAnsiTheme="minorHAnsi"/>
                        </w:rPr>
                      </w:pPr>
                    </w:p>
                    <w:p w14:paraId="64046045" w14:textId="77777777" w:rsidR="00350E99" w:rsidRDefault="00350E99" w:rsidP="007532ED">
                      <w:pPr>
                        <w:pStyle w:val="NormalWeb"/>
                        <w:rPr>
                          <w:rFonts w:asciiTheme="minorHAnsi" w:hAnsiTheme="minorHAnsi"/>
                        </w:rPr>
                      </w:pPr>
                    </w:p>
                    <w:p w14:paraId="5D9BCF47" w14:textId="77777777" w:rsidR="00B24483" w:rsidRDefault="00B24483" w:rsidP="007532ED">
                      <w:pPr>
                        <w:pStyle w:val="NormalWeb"/>
                        <w:rPr>
                          <w:rFonts w:asciiTheme="minorHAnsi" w:hAnsiTheme="minorHAnsi"/>
                        </w:rPr>
                      </w:pPr>
                    </w:p>
                    <w:p w14:paraId="09538042" w14:textId="4D92C0A5" w:rsidR="007532ED" w:rsidRPr="007532ED" w:rsidRDefault="007532ED" w:rsidP="007532ED">
                      <w:pPr>
                        <w:pStyle w:val="NormalWeb"/>
                        <w:rPr>
                          <w:rFonts w:asciiTheme="minorHAnsi" w:hAnsiTheme="minorHAnsi"/>
                        </w:rPr>
                      </w:pPr>
                    </w:p>
                    <w:p w14:paraId="24245308" w14:textId="77777777" w:rsidR="006B37C8" w:rsidRPr="007532ED" w:rsidRDefault="006B37C8"/>
                  </w:txbxContent>
                </v:textbox>
                <w10:wrap type="square" anchorx="margin"/>
              </v:shape>
            </w:pict>
          </mc:Fallback>
        </mc:AlternateContent>
      </w:r>
      <w:r w:rsidR="006B37C8">
        <w:rPr>
          <w:noProof/>
        </w:rPr>
        <w:drawing>
          <wp:inline distT="0" distB="0" distL="0" distR="0" wp14:anchorId="06F96D75" wp14:editId="32F9D20A">
            <wp:extent cx="7831196" cy="10106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dex_8x11_0918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64733" cy="10149303"/>
                    </a:xfrm>
                    <a:prstGeom prst="rect">
                      <a:avLst/>
                    </a:prstGeom>
                  </pic:spPr>
                </pic:pic>
              </a:graphicData>
            </a:graphic>
          </wp:inline>
        </w:drawing>
      </w:r>
    </w:p>
    <w:sectPr w:rsidR="002F282A" w:rsidRPr="005F6830" w:rsidSect="00C01C09">
      <w:pgSz w:w="12240" w:h="15840"/>
      <w:pgMar w:top="0" w:right="0" w:bottom="0" w:left="0" w:header="0" w:footer="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0BB9"/>
    <w:multiLevelType w:val="hybridMultilevel"/>
    <w:tmpl w:val="BE622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14323"/>
    <w:multiLevelType w:val="hybridMultilevel"/>
    <w:tmpl w:val="A368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63CE4"/>
    <w:multiLevelType w:val="hybridMultilevel"/>
    <w:tmpl w:val="770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A0FA1"/>
    <w:multiLevelType w:val="hybridMultilevel"/>
    <w:tmpl w:val="A0DE1446"/>
    <w:lvl w:ilvl="0" w:tplc="410E2D86">
      <w:start w:val="1"/>
      <w:numFmt w:val="bullet"/>
      <w:lvlText w:val=""/>
      <w:lvlJc w:val="left"/>
      <w:pPr>
        <w:ind w:left="720" w:hanging="360"/>
      </w:pPr>
      <w:rPr>
        <w:rFonts w:ascii="Wingdings" w:hAnsi="Wingdings" w:hint="default"/>
        <w:color w:val="AC2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01E3A"/>
    <w:multiLevelType w:val="hybridMultilevel"/>
    <w:tmpl w:val="2ABE3E62"/>
    <w:lvl w:ilvl="0" w:tplc="9D02CFCA">
      <w:start w:val="1"/>
      <w:numFmt w:val="bullet"/>
      <w:lvlText w:val=""/>
      <w:lvlJc w:val="left"/>
      <w:pPr>
        <w:ind w:left="720" w:hanging="360"/>
      </w:pPr>
      <w:rPr>
        <w:rFonts w:ascii="Symbol" w:hAnsi="Symbol" w:hint="default"/>
        <w:color w:val="AC272F"/>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46CD5"/>
    <w:multiLevelType w:val="hybridMultilevel"/>
    <w:tmpl w:val="0E8EA9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09"/>
    <w:rsid w:val="00021722"/>
    <w:rsid w:val="000246C7"/>
    <w:rsid w:val="00025DB9"/>
    <w:rsid w:val="000A0C53"/>
    <w:rsid w:val="000A14E1"/>
    <w:rsid w:val="000B2840"/>
    <w:rsid w:val="000E6846"/>
    <w:rsid w:val="001100BE"/>
    <w:rsid w:val="0015743F"/>
    <w:rsid w:val="001D2372"/>
    <w:rsid w:val="002A6B8F"/>
    <w:rsid w:val="002B4493"/>
    <w:rsid w:val="00312872"/>
    <w:rsid w:val="003478B8"/>
    <w:rsid w:val="00350E99"/>
    <w:rsid w:val="0037683A"/>
    <w:rsid w:val="00391DB5"/>
    <w:rsid w:val="003927F0"/>
    <w:rsid w:val="0045779D"/>
    <w:rsid w:val="004808A5"/>
    <w:rsid w:val="00565F23"/>
    <w:rsid w:val="00591140"/>
    <w:rsid w:val="005F2C1A"/>
    <w:rsid w:val="005F6830"/>
    <w:rsid w:val="006241AE"/>
    <w:rsid w:val="00631452"/>
    <w:rsid w:val="00631CB0"/>
    <w:rsid w:val="00697ED7"/>
    <w:rsid w:val="006B105D"/>
    <w:rsid w:val="006B31D3"/>
    <w:rsid w:val="006B37C8"/>
    <w:rsid w:val="006E0B68"/>
    <w:rsid w:val="006E517C"/>
    <w:rsid w:val="007532ED"/>
    <w:rsid w:val="00757EBE"/>
    <w:rsid w:val="00774FFC"/>
    <w:rsid w:val="007876D2"/>
    <w:rsid w:val="00795CD0"/>
    <w:rsid w:val="00797470"/>
    <w:rsid w:val="007A04AA"/>
    <w:rsid w:val="007F17F2"/>
    <w:rsid w:val="007F79D6"/>
    <w:rsid w:val="008E07B8"/>
    <w:rsid w:val="009B2642"/>
    <w:rsid w:val="009C793D"/>
    <w:rsid w:val="009E3B1F"/>
    <w:rsid w:val="00A37CDA"/>
    <w:rsid w:val="00AA406E"/>
    <w:rsid w:val="00AE0C37"/>
    <w:rsid w:val="00B24483"/>
    <w:rsid w:val="00B33174"/>
    <w:rsid w:val="00B335BD"/>
    <w:rsid w:val="00B559E4"/>
    <w:rsid w:val="00B6567D"/>
    <w:rsid w:val="00BA25B8"/>
    <w:rsid w:val="00BE0EAE"/>
    <w:rsid w:val="00C01C09"/>
    <w:rsid w:val="00C62B9A"/>
    <w:rsid w:val="00CE66ED"/>
    <w:rsid w:val="00D02191"/>
    <w:rsid w:val="00D31F1B"/>
    <w:rsid w:val="00D50EFD"/>
    <w:rsid w:val="00D5560D"/>
    <w:rsid w:val="00DA4DCD"/>
    <w:rsid w:val="00DD5FEB"/>
    <w:rsid w:val="00DF209A"/>
    <w:rsid w:val="00DF43A8"/>
    <w:rsid w:val="00E07F68"/>
    <w:rsid w:val="00E53BAB"/>
    <w:rsid w:val="00E60272"/>
    <w:rsid w:val="00EB3733"/>
    <w:rsid w:val="00EC0340"/>
    <w:rsid w:val="00EC40E0"/>
    <w:rsid w:val="00ED2D39"/>
    <w:rsid w:val="00F02570"/>
    <w:rsid w:val="00F03693"/>
    <w:rsid w:val="00F353EC"/>
    <w:rsid w:val="00F869B5"/>
    <w:rsid w:val="00F87247"/>
    <w:rsid w:val="00FA4013"/>
    <w:rsid w:val="00FD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AA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23"/>
    <w:pPr>
      <w:spacing w:after="200" w:line="276" w:lineRule="auto"/>
      <w:ind w:left="720"/>
      <w:contextualSpacing/>
    </w:pPr>
    <w:rPr>
      <w:sz w:val="22"/>
      <w:szCs w:val="22"/>
    </w:rPr>
  </w:style>
  <w:style w:type="paragraph" w:styleId="Title">
    <w:name w:val="Title"/>
    <w:basedOn w:val="Normal"/>
    <w:next w:val="Normal"/>
    <w:link w:val="TitleChar"/>
    <w:uiPriority w:val="10"/>
    <w:qFormat/>
    <w:rsid w:val="006B37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7C8"/>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532E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157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3F"/>
    <w:rPr>
      <w:rFonts w:ascii="Segoe UI" w:hAnsi="Segoe UI" w:cs="Segoe UI"/>
      <w:sz w:val="18"/>
      <w:szCs w:val="18"/>
    </w:rPr>
  </w:style>
  <w:style w:type="character" w:styleId="Hyperlink">
    <w:name w:val="Hyperlink"/>
    <w:basedOn w:val="DefaultParagraphFont"/>
    <w:uiPriority w:val="99"/>
    <w:unhideWhenUsed/>
    <w:rsid w:val="006B1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146389-4F55-4879-84D9-02C2C82F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Beckman</dc:creator>
  <cp:keywords/>
  <dc:description/>
  <cp:lastModifiedBy>Jack Semler</cp:lastModifiedBy>
  <cp:revision>3</cp:revision>
  <cp:lastPrinted>2020-01-02T15:12:00Z</cp:lastPrinted>
  <dcterms:created xsi:type="dcterms:W3CDTF">2020-04-03T13:05:00Z</dcterms:created>
  <dcterms:modified xsi:type="dcterms:W3CDTF">2020-05-14T12:13:00Z</dcterms:modified>
  <cp:category/>
</cp:coreProperties>
</file>